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D8" w:rsidRPr="00B755CD" w:rsidRDefault="00C813D8" w:rsidP="00C813D8">
      <w:pPr>
        <w:spacing w:after="0" w:line="240" w:lineRule="auto"/>
        <w:jc w:val="center"/>
        <w:rPr>
          <w:rFonts w:ascii="Leelawadee" w:hAnsi="Leelawadee" w:cs="Arial"/>
          <w:b/>
          <w:smallCaps/>
          <w:shadow/>
          <w:sz w:val="88"/>
          <w:szCs w:val="88"/>
        </w:rPr>
      </w:pPr>
      <w:r w:rsidRPr="00B755CD">
        <w:rPr>
          <w:rFonts w:ascii="Leelawadee" w:hAnsi="Leelawadee" w:cs="Arial"/>
          <w:b/>
          <w:smallCaps/>
          <w:shadow/>
          <w:sz w:val="88"/>
          <w:szCs w:val="88"/>
        </w:rPr>
        <w:t>Iraqi Refugee</w:t>
      </w:r>
      <w:r w:rsidR="00096DF7" w:rsidRPr="00B755CD">
        <w:rPr>
          <w:rFonts w:ascii="Leelawadee" w:hAnsi="Leelawadee" w:cs="Arial"/>
          <w:b/>
          <w:smallCaps/>
          <w:shadow/>
          <w:sz w:val="88"/>
          <w:szCs w:val="88"/>
        </w:rPr>
        <w:t>s</w:t>
      </w:r>
    </w:p>
    <w:p w:rsidR="00C813D8" w:rsidRPr="00B755CD" w:rsidRDefault="00C813D8" w:rsidP="00096DF7">
      <w:pPr>
        <w:spacing w:after="0" w:line="240" w:lineRule="auto"/>
        <w:jc w:val="center"/>
        <w:rPr>
          <w:rFonts w:ascii="Leelawadee" w:hAnsi="Leelawadee" w:cs="Arial"/>
          <w:b/>
          <w:smallCaps/>
          <w:shadow/>
          <w:sz w:val="56"/>
          <w:szCs w:val="58"/>
        </w:rPr>
      </w:pPr>
      <w:r w:rsidRPr="00B755CD">
        <w:rPr>
          <w:rFonts w:ascii="Leelawadee" w:hAnsi="Leelawadee" w:cs="Arial"/>
          <w:b/>
          <w:smallCaps/>
          <w:shadow/>
          <w:sz w:val="56"/>
          <w:szCs w:val="58"/>
        </w:rPr>
        <w:t>An Ongoing Crisis, A Broken Obligation</w:t>
      </w:r>
    </w:p>
    <w:p w:rsidR="00AF65B2" w:rsidRPr="004F6835" w:rsidRDefault="00AF65B2" w:rsidP="00C813D8">
      <w:pPr>
        <w:spacing w:after="0" w:line="240" w:lineRule="auto"/>
        <w:jc w:val="center"/>
        <w:rPr>
          <w:rFonts w:ascii="Arial Narrow" w:hAnsi="Arial Narrow" w:cs="Arial"/>
          <w:b/>
          <w:sz w:val="10"/>
          <w:szCs w:val="10"/>
        </w:rPr>
      </w:pPr>
    </w:p>
    <w:p w:rsidR="00C813D8" w:rsidRPr="008F45FD" w:rsidRDefault="009B072C" w:rsidP="00C813D8">
      <w:pPr>
        <w:spacing w:after="0" w:line="240" w:lineRule="auto"/>
        <w:jc w:val="center"/>
        <w:rPr>
          <w:rFonts w:ascii="Leelawadee" w:hAnsi="Leelawadee" w:cs="Leelawadee"/>
          <w:b/>
          <w:sz w:val="40"/>
          <w:szCs w:val="44"/>
        </w:rPr>
      </w:pPr>
      <w:r>
        <w:rPr>
          <w:rFonts w:ascii="Leelawadee" w:hAnsi="Leelawadee" w:cs="Leelawadee"/>
          <w:b/>
          <w:sz w:val="40"/>
          <w:szCs w:val="44"/>
        </w:rPr>
        <w:t>A talk b</w:t>
      </w:r>
      <w:r w:rsidR="00AD7EF4" w:rsidRPr="008F45FD">
        <w:rPr>
          <w:rFonts w:ascii="Leelawadee" w:hAnsi="Leelawadee" w:cs="Leelawadee"/>
          <w:b/>
          <w:sz w:val="40"/>
          <w:szCs w:val="44"/>
        </w:rPr>
        <w:t>y</w:t>
      </w:r>
      <w:r w:rsidR="00C813D8" w:rsidRPr="008F45FD">
        <w:rPr>
          <w:rFonts w:ascii="Leelawadee" w:hAnsi="Leelawadee" w:cs="Leelawadee"/>
          <w:b/>
          <w:sz w:val="40"/>
          <w:szCs w:val="44"/>
        </w:rPr>
        <w:t xml:space="preserve"> Becca Heller</w:t>
      </w:r>
    </w:p>
    <w:p w:rsidR="00C813D8" w:rsidRPr="008F45FD" w:rsidRDefault="00C813D8" w:rsidP="00C813D8">
      <w:pPr>
        <w:spacing w:after="0" w:line="240" w:lineRule="auto"/>
        <w:jc w:val="center"/>
        <w:rPr>
          <w:rFonts w:ascii="Leelawadee" w:hAnsi="Leelawadee" w:cs="Leelawadee"/>
          <w:i/>
          <w:sz w:val="32"/>
          <w:szCs w:val="36"/>
        </w:rPr>
      </w:pPr>
      <w:r w:rsidRPr="008F45FD">
        <w:rPr>
          <w:rFonts w:ascii="Leelawadee" w:hAnsi="Leelawadee" w:cs="Leelawadee"/>
          <w:i/>
          <w:sz w:val="32"/>
          <w:szCs w:val="36"/>
        </w:rPr>
        <w:t>Director</w:t>
      </w:r>
      <w:r w:rsidR="004F6835" w:rsidRPr="008F45FD">
        <w:rPr>
          <w:rFonts w:ascii="Leelawadee" w:hAnsi="Leelawadee" w:cs="Leelawadee"/>
          <w:i/>
          <w:sz w:val="32"/>
          <w:szCs w:val="36"/>
        </w:rPr>
        <w:t xml:space="preserve">, </w:t>
      </w:r>
      <w:r w:rsidRPr="008F45FD">
        <w:rPr>
          <w:rFonts w:ascii="Leelawadee" w:hAnsi="Leelawadee" w:cs="Leelawadee"/>
          <w:i/>
          <w:sz w:val="32"/>
          <w:szCs w:val="36"/>
        </w:rPr>
        <w:t>Iraqi Refugee Assistance Project</w:t>
      </w:r>
    </w:p>
    <w:p w:rsidR="008F45FD" w:rsidRPr="008F45FD" w:rsidRDefault="008F45FD" w:rsidP="00C813D8">
      <w:pPr>
        <w:spacing w:after="0" w:line="240" w:lineRule="auto"/>
        <w:jc w:val="center"/>
        <w:rPr>
          <w:rFonts w:ascii="Leelawadee" w:hAnsi="Leelawadee" w:cs="Leelawadee"/>
          <w:i/>
          <w:sz w:val="14"/>
          <w:szCs w:val="36"/>
        </w:rPr>
      </w:pPr>
    </w:p>
    <w:p w:rsidR="00EB12BD" w:rsidRPr="00C030B2" w:rsidRDefault="008F45FD" w:rsidP="008F45FD">
      <w:pPr>
        <w:spacing w:after="0" w:line="240" w:lineRule="auto"/>
        <w:jc w:val="center"/>
        <w:rPr>
          <w:rFonts w:ascii="Leelawadee" w:hAnsi="Leelawadee" w:cs="Leelawadee"/>
          <w:b/>
          <w:sz w:val="56"/>
          <w:szCs w:val="56"/>
        </w:rPr>
      </w:pPr>
      <w:r w:rsidRPr="008F45FD">
        <w:rPr>
          <w:rFonts w:ascii="Leelawadee" w:hAnsi="Leelawadee" w:cs="Leelawadee"/>
          <w:b/>
          <w:noProof/>
          <w:sz w:val="56"/>
          <w:szCs w:val="56"/>
          <w:bdr w:val="threeDEmboss" w:sz="12" w:space="0" w:color="auto" w:shadow="1" w:frame="1"/>
        </w:rPr>
        <w:drawing>
          <wp:inline distT="0" distB="0" distL="0" distR="0">
            <wp:extent cx="3486150" cy="2501900"/>
            <wp:effectExtent l="19050" t="0" r="0" b="0"/>
            <wp:docPr id="1" name="Picture 1" descr="IRAP child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P children.jpg"/>
                    <pic:cNvPicPr/>
                  </pic:nvPicPr>
                  <pic:blipFill>
                    <a:blip r:embed="rId4" cstate="print"/>
                    <a:stretch>
                      <a:fillRect/>
                    </a:stretch>
                  </pic:blipFill>
                  <pic:spPr>
                    <a:xfrm>
                      <a:off x="0" y="0"/>
                      <a:ext cx="3486150" cy="2501900"/>
                    </a:xfrm>
                    <a:prstGeom prst="rect">
                      <a:avLst/>
                    </a:prstGeom>
                  </pic:spPr>
                </pic:pic>
              </a:graphicData>
            </a:graphic>
          </wp:inline>
        </w:drawing>
      </w:r>
    </w:p>
    <w:p w:rsidR="008F45FD" w:rsidRPr="008F45FD" w:rsidRDefault="008F45FD" w:rsidP="00C813D8">
      <w:pPr>
        <w:spacing w:after="0" w:line="240" w:lineRule="auto"/>
        <w:jc w:val="center"/>
        <w:rPr>
          <w:rFonts w:ascii="Leelawadee" w:hAnsi="Leelawadee" w:cs="Leelawadee"/>
          <w:b/>
          <w:sz w:val="16"/>
          <w:szCs w:val="56"/>
        </w:rPr>
      </w:pPr>
    </w:p>
    <w:p w:rsidR="00C813D8" w:rsidRPr="00C030B2" w:rsidRDefault="00C030B2" w:rsidP="00C813D8">
      <w:pPr>
        <w:spacing w:after="0" w:line="240" w:lineRule="auto"/>
        <w:jc w:val="center"/>
        <w:rPr>
          <w:rFonts w:ascii="Leelawadee" w:hAnsi="Leelawadee" w:cs="Leelawadee"/>
          <w:b/>
          <w:sz w:val="56"/>
          <w:szCs w:val="56"/>
        </w:rPr>
      </w:pPr>
      <w:r>
        <w:rPr>
          <w:rFonts w:ascii="Leelawadee" w:hAnsi="Leelawadee" w:cs="Leelawadee"/>
          <w:b/>
          <w:sz w:val="56"/>
          <w:szCs w:val="56"/>
        </w:rPr>
        <w:t>Thursday, S</w:t>
      </w:r>
      <w:r w:rsidR="00C813D8" w:rsidRPr="00C030B2">
        <w:rPr>
          <w:rFonts w:ascii="Leelawadee" w:hAnsi="Leelawadee" w:cs="Leelawadee"/>
          <w:b/>
          <w:sz w:val="56"/>
          <w:szCs w:val="56"/>
        </w:rPr>
        <w:t>ept</w:t>
      </w:r>
      <w:r>
        <w:rPr>
          <w:rFonts w:ascii="Leelawadee" w:hAnsi="Leelawadee" w:cs="Leelawadee"/>
          <w:b/>
          <w:sz w:val="56"/>
          <w:szCs w:val="56"/>
        </w:rPr>
        <w:t>.</w:t>
      </w:r>
      <w:r w:rsidR="0012676A" w:rsidRPr="00C030B2">
        <w:rPr>
          <w:rFonts w:ascii="Leelawadee" w:hAnsi="Leelawadee" w:cs="Leelawadee"/>
          <w:b/>
          <w:sz w:val="56"/>
          <w:szCs w:val="56"/>
        </w:rPr>
        <w:t xml:space="preserve"> 29</w:t>
      </w:r>
      <w:r>
        <w:rPr>
          <w:rFonts w:ascii="Leelawadee" w:hAnsi="Leelawadee" w:cs="Leelawadee"/>
          <w:b/>
          <w:sz w:val="56"/>
          <w:szCs w:val="56"/>
        </w:rPr>
        <w:t>, 2011 at 7:00pm</w:t>
      </w:r>
    </w:p>
    <w:p w:rsidR="0012676A" w:rsidRPr="00C030B2" w:rsidRDefault="0012676A" w:rsidP="00C813D8">
      <w:pPr>
        <w:spacing w:after="0" w:line="240" w:lineRule="auto"/>
        <w:jc w:val="center"/>
        <w:rPr>
          <w:rFonts w:ascii="Leelawadee" w:hAnsi="Leelawadee" w:cs="Leelawadee"/>
          <w:b/>
          <w:sz w:val="14"/>
          <w:szCs w:val="48"/>
        </w:rPr>
      </w:pPr>
    </w:p>
    <w:p w:rsidR="00836727" w:rsidRPr="00C030B2" w:rsidRDefault="00C030B2" w:rsidP="00C813D8">
      <w:pPr>
        <w:spacing w:after="0" w:line="240" w:lineRule="auto"/>
        <w:jc w:val="center"/>
        <w:rPr>
          <w:rFonts w:ascii="Leelawadee" w:hAnsi="Leelawadee" w:cs="Leelawadee"/>
          <w:b/>
          <w:sz w:val="40"/>
          <w:szCs w:val="56"/>
        </w:rPr>
      </w:pPr>
      <w:r w:rsidRPr="00C030B2">
        <w:rPr>
          <w:rFonts w:ascii="Leelawadee" w:hAnsi="Leelawadee" w:cs="Leelawadee"/>
          <w:b/>
          <w:sz w:val="44"/>
          <w:szCs w:val="56"/>
        </w:rPr>
        <w:t>Albany College of Pharmacy and Health Sciences</w:t>
      </w:r>
    </w:p>
    <w:p w:rsidR="00C030B2" w:rsidRPr="00C030B2" w:rsidRDefault="00C030B2" w:rsidP="00C030B2">
      <w:pPr>
        <w:spacing w:after="0" w:line="240" w:lineRule="auto"/>
        <w:jc w:val="center"/>
        <w:rPr>
          <w:rFonts w:ascii="Leelawadee" w:hAnsi="Leelawadee" w:cs="Leelawadee"/>
          <w:b/>
          <w:sz w:val="40"/>
          <w:szCs w:val="36"/>
        </w:rPr>
      </w:pPr>
      <w:r w:rsidRPr="00C030B2">
        <w:rPr>
          <w:rFonts w:ascii="Leelawadee" w:hAnsi="Leelawadee" w:cs="Leelawadee"/>
          <w:b/>
          <w:sz w:val="40"/>
          <w:szCs w:val="36"/>
        </w:rPr>
        <w:t>Student Center Room 202</w:t>
      </w:r>
    </w:p>
    <w:p w:rsidR="00C06F3A" w:rsidRPr="00C030B2" w:rsidRDefault="00C030B2" w:rsidP="00C813D8">
      <w:pPr>
        <w:spacing w:after="0" w:line="240" w:lineRule="auto"/>
        <w:jc w:val="center"/>
        <w:rPr>
          <w:rFonts w:ascii="Leelawadee" w:hAnsi="Leelawadee" w:cs="Leelawadee"/>
          <w:b/>
          <w:sz w:val="36"/>
          <w:szCs w:val="36"/>
        </w:rPr>
      </w:pPr>
      <w:r w:rsidRPr="00C030B2">
        <w:rPr>
          <w:rFonts w:ascii="Leelawadee" w:hAnsi="Leelawadee" w:cs="Leelawadee"/>
          <w:b/>
          <w:sz w:val="36"/>
          <w:szCs w:val="36"/>
        </w:rPr>
        <w:t>106 New Scotland Avenue</w:t>
      </w:r>
    </w:p>
    <w:p w:rsidR="00096DF7" w:rsidRPr="00C030B2" w:rsidRDefault="00836727" w:rsidP="00C813D8">
      <w:pPr>
        <w:spacing w:after="0" w:line="240" w:lineRule="auto"/>
        <w:jc w:val="center"/>
        <w:rPr>
          <w:rFonts w:ascii="Leelawadee" w:hAnsi="Leelawadee" w:cs="Leelawadee"/>
          <w:b/>
          <w:sz w:val="40"/>
          <w:szCs w:val="40"/>
        </w:rPr>
      </w:pPr>
      <w:r w:rsidRPr="00C030B2">
        <w:rPr>
          <w:rFonts w:ascii="Leelawadee" w:hAnsi="Leelawadee" w:cs="Leelawadee"/>
          <w:b/>
          <w:sz w:val="36"/>
          <w:szCs w:val="36"/>
        </w:rPr>
        <w:t>Albany, NY</w:t>
      </w:r>
      <w:r w:rsidRPr="00C030B2">
        <w:rPr>
          <w:rFonts w:ascii="Leelawadee" w:hAnsi="Leelawadee" w:cs="Leelawadee"/>
          <w:b/>
          <w:sz w:val="44"/>
          <w:szCs w:val="40"/>
        </w:rPr>
        <w:t xml:space="preserve"> </w:t>
      </w:r>
      <w:r w:rsidR="00096DF7" w:rsidRPr="00C030B2">
        <w:rPr>
          <w:rFonts w:ascii="Leelawadee" w:hAnsi="Leelawadee" w:cs="Leelawadee"/>
          <w:b/>
          <w:sz w:val="44"/>
          <w:szCs w:val="40"/>
        </w:rPr>
        <w:t xml:space="preserve"> </w:t>
      </w:r>
    </w:p>
    <w:p w:rsidR="00C06F3A" w:rsidRPr="00C030B2" w:rsidRDefault="00C06F3A" w:rsidP="00836727">
      <w:pPr>
        <w:spacing w:after="0" w:line="240" w:lineRule="auto"/>
        <w:rPr>
          <w:rFonts w:ascii="Leelawadee" w:hAnsi="Leelawadee" w:cs="Leelawadee"/>
        </w:rPr>
      </w:pPr>
    </w:p>
    <w:p w:rsidR="00C813D8" w:rsidRPr="00C030B2" w:rsidRDefault="0012676A" w:rsidP="00C030B2">
      <w:pPr>
        <w:spacing w:after="0" w:line="240" w:lineRule="auto"/>
        <w:jc w:val="both"/>
        <w:rPr>
          <w:rFonts w:ascii="Leelawadee" w:hAnsi="Leelawadee" w:cs="Leelawadee"/>
          <w:sz w:val="32"/>
          <w:szCs w:val="32"/>
        </w:rPr>
      </w:pPr>
      <w:r w:rsidRPr="00B755CD">
        <w:rPr>
          <w:rFonts w:ascii="Leelawadee" w:hAnsi="Leelawadee" w:cs="Leelawadee"/>
          <w:sz w:val="28"/>
          <w:szCs w:val="32"/>
        </w:rPr>
        <w:t>Presented by The Iraqi Refugee Project</w:t>
      </w:r>
      <w:r w:rsidR="00AB07C2" w:rsidRPr="00B755CD">
        <w:rPr>
          <w:rFonts w:ascii="Leelawadee" w:hAnsi="Leelawadee" w:cs="Leelawadee"/>
          <w:sz w:val="28"/>
          <w:szCs w:val="32"/>
        </w:rPr>
        <w:t xml:space="preserve"> (</w:t>
      </w:r>
      <w:r w:rsidRPr="00B755CD">
        <w:rPr>
          <w:rFonts w:ascii="Leelawadee" w:hAnsi="Leelawadee" w:cs="Leelawadee"/>
          <w:sz w:val="28"/>
          <w:szCs w:val="32"/>
        </w:rPr>
        <w:t>a coalition of Women Against War, Bethlehem Ne</w:t>
      </w:r>
      <w:r w:rsidRPr="00FE130E">
        <w:rPr>
          <w:rFonts w:ascii="Leelawadee" w:hAnsi="Leelawadee" w:cs="Leelawadee"/>
          <w:sz w:val="28"/>
          <w:szCs w:val="32"/>
        </w:rPr>
        <w:t>ighbors for Peace and Women’s Association for Family Affairs</w:t>
      </w:r>
      <w:r w:rsidR="00AB07C2" w:rsidRPr="00FE130E">
        <w:rPr>
          <w:rFonts w:ascii="Leelawadee" w:hAnsi="Leelawadee" w:cs="Leelawadee"/>
          <w:sz w:val="28"/>
          <w:szCs w:val="32"/>
        </w:rPr>
        <w:t xml:space="preserve">), Albany </w:t>
      </w:r>
      <w:r w:rsidR="00FE130E" w:rsidRPr="00FE130E">
        <w:rPr>
          <w:rFonts w:ascii="Leelawadee" w:hAnsi="Leelawadee" w:cs="Leelawadee"/>
          <w:sz w:val="28"/>
          <w:szCs w:val="32"/>
        </w:rPr>
        <w:t xml:space="preserve">Law School </w:t>
      </w:r>
      <w:r w:rsidR="0000260F" w:rsidRPr="00FE130E">
        <w:rPr>
          <w:rFonts w:ascii="Leelawadee" w:hAnsi="Leelawadee" w:cs="Leelawadee"/>
          <w:sz w:val="28"/>
          <w:szCs w:val="32"/>
        </w:rPr>
        <w:t xml:space="preserve">Chapter of </w:t>
      </w:r>
      <w:r w:rsidR="00AB07C2" w:rsidRPr="00FE130E">
        <w:rPr>
          <w:rFonts w:ascii="Leelawadee" w:hAnsi="Leelawadee" w:cs="Leelawadee"/>
          <w:sz w:val="28"/>
          <w:szCs w:val="32"/>
        </w:rPr>
        <w:t xml:space="preserve">Amnesty International, </w:t>
      </w:r>
      <w:r w:rsidR="009D7F12" w:rsidRPr="00FE130E">
        <w:rPr>
          <w:rFonts w:ascii="Leelawadee" w:hAnsi="Leelawadee" w:cs="Leelawadee"/>
          <w:sz w:val="28"/>
          <w:szCs w:val="32"/>
        </w:rPr>
        <w:t>the</w:t>
      </w:r>
      <w:r w:rsidR="0000260F" w:rsidRPr="00FE130E">
        <w:rPr>
          <w:rFonts w:ascii="Leelawadee" w:hAnsi="Leelawadee" w:cs="Leelawadee"/>
          <w:sz w:val="28"/>
          <w:szCs w:val="32"/>
        </w:rPr>
        <w:t xml:space="preserve"> International Law Society</w:t>
      </w:r>
      <w:r w:rsidR="00272F69" w:rsidRPr="00FE130E">
        <w:rPr>
          <w:rFonts w:ascii="Leelawadee" w:hAnsi="Leelawadee" w:cs="Leelawadee"/>
          <w:sz w:val="28"/>
          <w:szCs w:val="32"/>
        </w:rPr>
        <w:t xml:space="preserve"> and USCRI Albany</w:t>
      </w:r>
      <w:r w:rsidR="004C5B5F" w:rsidRPr="00FE130E">
        <w:rPr>
          <w:rFonts w:ascii="Leelawadee" w:hAnsi="Leelawadee" w:cs="Leelawadee"/>
          <w:sz w:val="28"/>
          <w:szCs w:val="32"/>
        </w:rPr>
        <w:t>.</w:t>
      </w:r>
    </w:p>
    <w:p w:rsidR="00AB07C2" w:rsidRPr="00C030B2" w:rsidRDefault="00AB07C2" w:rsidP="00C813D8">
      <w:pPr>
        <w:spacing w:after="0" w:line="240" w:lineRule="auto"/>
        <w:rPr>
          <w:rFonts w:ascii="Leelawadee" w:hAnsi="Leelawadee" w:cs="Leelawadee"/>
          <w:sz w:val="32"/>
          <w:szCs w:val="32"/>
        </w:rPr>
      </w:pPr>
    </w:p>
    <w:p w:rsidR="0012676A" w:rsidRDefault="0012676A" w:rsidP="00C813D8">
      <w:pPr>
        <w:spacing w:after="0" w:line="240" w:lineRule="auto"/>
        <w:rPr>
          <w:rFonts w:ascii="Leelawadee" w:hAnsi="Leelawadee" w:cs="Leelawadee"/>
          <w:b/>
          <w:sz w:val="28"/>
          <w:szCs w:val="28"/>
        </w:rPr>
      </w:pPr>
      <w:r w:rsidRPr="00C030B2">
        <w:rPr>
          <w:rFonts w:ascii="Leelawadee" w:hAnsi="Leelawadee" w:cs="Leelawadee"/>
          <w:b/>
          <w:sz w:val="28"/>
          <w:szCs w:val="28"/>
        </w:rPr>
        <w:t>For more information call</w:t>
      </w:r>
      <w:r w:rsidR="00C030B2">
        <w:rPr>
          <w:rFonts w:ascii="Leelawadee" w:hAnsi="Leelawadee" w:cs="Leelawadee"/>
          <w:b/>
          <w:sz w:val="28"/>
          <w:szCs w:val="28"/>
        </w:rPr>
        <w:t xml:space="preserve">:  </w:t>
      </w:r>
      <w:r w:rsidRPr="00C030B2">
        <w:rPr>
          <w:rFonts w:ascii="Leelawadee" w:hAnsi="Leelawadee" w:cs="Leelawadee"/>
          <w:b/>
          <w:sz w:val="28"/>
          <w:szCs w:val="28"/>
        </w:rPr>
        <w:t>I</w:t>
      </w:r>
      <w:r w:rsidR="00AB07C2" w:rsidRPr="00C030B2">
        <w:rPr>
          <w:rFonts w:ascii="Leelawadee" w:hAnsi="Leelawadee" w:cs="Leelawadee"/>
          <w:b/>
          <w:sz w:val="28"/>
          <w:szCs w:val="28"/>
        </w:rPr>
        <w:t xml:space="preserve">raqi Refugee Project </w:t>
      </w:r>
      <w:r w:rsidR="00C030B2">
        <w:rPr>
          <w:rFonts w:ascii="Leelawadee" w:hAnsi="Leelawadee" w:cs="Leelawadee"/>
          <w:b/>
          <w:sz w:val="28"/>
          <w:szCs w:val="28"/>
        </w:rPr>
        <w:t>at (</w:t>
      </w:r>
      <w:r w:rsidRPr="00C030B2">
        <w:rPr>
          <w:rFonts w:ascii="Leelawadee" w:hAnsi="Leelawadee" w:cs="Leelawadee"/>
          <w:b/>
          <w:sz w:val="28"/>
          <w:szCs w:val="28"/>
        </w:rPr>
        <w:t>518</w:t>
      </w:r>
      <w:r w:rsidR="00C030B2">
        <w:rPr>
          <w:rFonts w:ascii="Leelawadee" w:hAnsi="Leelawadee" w:cs="Leelawadee"/>
          <w:b/>
          <w:sz w:val="28"/>
          <w:szCs w:val="28"/>
        </w:rPr>
        <w:t xml:space="preserve">) </w:t>
      </w:r>
      <w:r w:rsidRPr="00C030B2">
        <w:rPr>
          <w:rFonts w:ascii="Leelawadee" w:hAnsi="Leelawadee" w:cs="Leelawadee"/>
          <w:b/>
          <w:sz w:val="28"/>
          <w:szCs w:val="28"/>
        </w:rPr>
        <w:t>392-9477</w:t>
      </w:r>
      <w:r w:rsidR="00C030B2">
        <w:rPr>
          <w:rFonts w:ascii="Leelawadee" w:hAnsi="Leelawadee" w:cs="Leelawadee"/>
          <w:b/>
          <w:sz w:val="28"/>
          <w:szCs w:val="28"/>
        </w:rPr>
        <w:t xml:space="preserve"> or visit their website:  </w:t>
      </w:r>
      <w:hyperlink r:id="rId5" w:history="1">
        <w:r w:rsidR="00C030B2" w:rsidRPr="002B7608">
          <w:rPr>
            <w:rStyle w:val="Hyperlink"/>
            <w:rFonts w:ascii="Leelawadee" w:hAnsi="Leelawadee" w:cs="Leelawadee"/>
            <w:b/>
            <w:sz w:val="28"/>
            <w:szCs w:val="28"/>
          </w:rPr>
          <w:t>www.womenagainstwar.org</w:t>
        </w:r>
      </w:hyperlink>
      <w:r w:rsidR="004F6835">
        <w:rPr>
          <w:rFonts w:ascii="Leelawadee" w:hAnsi="Leelawadee" w:cs="Leelawadee"/>
          <w:b/>
          <w:sz w:val="28"/>
          <w:szCs w:val="28"/>
        </w:rPr>
        <w:t>.</w:t>
      </w:r>
    </w:p>
    <w:p w:rsidR="00C030B2" w:rsidRDefault="00C030B2" w:rsidP="00C813D8">
      <w:pPr>
        <w:spacing w:after="0" w:line="240" w:lineRule="auto"/>
        <w:rPr>
          <w:rFonts w:ascii="Leelawadee" w:hAnsi="Leelawadee" w:cs="Leelawadee"/>
          <w:b/>
          <w:sz w:val="28"/>
          <w:szCs w:val="28"/>
        </w:rPr>
      </w:pPr>
    </w:p>
    <w:p w:rsidR="004C5B5F" w:rsidRDefault="004C5B5F" w:rsidP="00C813D8">
      <w:pPr>
        <w:spacing w:after="0" w:line="240" w:lineRule="auto"/>
        <w:rPr>
          <w:rFonts w:ascii="Leelawadee" w:hAnsi="Leelawadee" w:cs="Leelawadee"/>
          <w:b/>
          <w:sz w:val="28"/>
          <w:szCs w:val="28"/>
        </w:rPr>
      </w:pPr>
    </w:p>
    <w:p w:rsidR="00B24F9A" w:rsidRPr="00AD7EF4" w:rsidRDefault="00B24F9A" w:rsidP="00C813D8">
      <w:pPr>
        <w:spacing w:after="0" w:line="240" w:lineRule="auto"/>
        <w:rPr>
          <w:rFonts w:ascii="Leelawadee" w:hAnsi="Leelawadee" w:cs="Leelawadee"/>
          <w:b/>
          <w:sz w:val="28"/>
          <w:szCs w:val="28"/>
        </w:rPr>
      </w:pPr>
    </w:p>
    <w:p w:rsidR="00C030B2" w:rsidRPr="00AD7EF4" w:rsidRDefault="00C030B2" w:rsidP="004F6835">
      <w:pPr>
        <w:spacing w:after="0" w:line="240" w:lineRule="auto"/>
        <w:jc w:val="both"/>
        <w:rPr>
          <w:rFonts w:ascii="Leelawadee" w:hAnsi="Leelawadee" w:cs="Leelawadee"/>
          <w:b/>
          <w:sz w:val="18"/>
          <w:szCs w:val="18"/>
        </w:rPr>
      </w:pPr>
      <w:r w:rsidRPr="003142EC">
        <w:rPr>
          <w:rFonts w:ascii="Leelawadee" w:hAnsi="Leelawadee" w:cs="Leelawadee"/>
          <w:sz w:val="18"/>
          <w:szCs w:val="18"/>
        </w:rPr>
        <w:t>The Iraqi Refugee Assistance Project (IRAP) organizes law students and attorneys to provide legal representation to those who have none. They help Iraqi refugees navigate the rules and processes of resettlement in the US. Their work helps families escape from harm and persecution. IRAP and Albany Law School are in the process of establishing a chapter at Albany Law School</w:t>
      </w:r>
      <w:r w:rsidR="00AD7EF4" w:rsidRPr="003142EC">
        <w:rPr>
          <w:rFonts w:ascii="Leelawadee" w:hAnsi="Leelawadee" w:cs="Leelawadee"/>
          <w:sz w:val="18"/>
          <w:szCs w:val="18"/>
        </w:rPr>
        <w:t>.</w:t>
      </w:r>
    </w:p>
    <w:sectPr w:rsidR="00C030B2" w:rsidRPr="00AD7EF4" w:rsidSect="004F6835">
      <w:pgSz w:w="12240" w:h="15840" w:code="1"/>
      <w:pgMar w:top="720" w:right="720" w:bottom="720" w:left="864" w:header="288" w:footer="288"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810000AF" w:usb1="4000204B"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C813D8"/>
    <w:rsid w:val="0000260F"/>
    <w:rsid w:val="00096DF7"/>
    <w:rsid w:val="0012676A"/>
    <w:rsid w:val="001B558C"/>
    <w:rsid w:val="001C1E0F"/>
    <w:rsid w:val="00200FA0"/>
    <w:rsid w:val="00272F69"/>
    <w:rsid w:val="003142EC"/>
    <w:rsid w:val="00451E7C"/>
    <w:rsid w:val="004C5B5F"/>
    <w:rsid w:val="004F6835"/>
    <w:rsid w:val="00747BBF"/>
    <w:rsid w:val="00821DF3"/>
    <w:rsid w:val="00836727"/>
    <w:rsid w:val="008F45FD"/>
    <w:rsid w:val="00907AAE"/>
    <w:rsid w:val="009543A5"/>
    <w:rsid w:val="009B072C"/>
    <w:rsid w:val="009D7F12"/>
    <w:rsid w:val="00AB07C2"/>
    <w:rsid w:val="00AC49AA"/>
    <w:rsid w:val="00AD7EF4"/>
    <w:rsid w:val="00AF65B2"/>
    <w:rsid w:val="00B11C05"/>
    <w:rsid w:val="00B24F9A"/>
    <w:rsid w:val="00B755CD"/>
    <w:rsid w:val="00C030B2"/>
    <w:rsid w:val="00C06F3A"/>
    <w:rsid w:val="00C813D8"/>
    <w:rsid w:val="00D47696"/>
    <w:rsid w:val="00EB12BD"/>
    <w:rsid w:val="00F72698"/>
    <w:rsid w:val="00FE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696"/>
  </w:style>
  <w:style w:type="paragraph" w:styleId="Heading1">
    <w:name w:val="heading 1"/>
    <w:basedOn w:val="Normal"/>
    <w:link w:val="Heading1Char"/>
    <w:uiPriority w:val="9"/>
    <w:qFormat/>
    <w:rsid w:val="00C813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1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2BD"/>
    <w:rPr>
      <w:rFonts w:ascii="Tahoma" w:hAnsi="Tahoma" w:cs="Tahoma"/>
      <w:sz w:val="16"/>
      <w:szCs w:val="16"/>
    </w:rPr>
  </w:style>
  <w:style w:type="character" w:styleId="Hyperlink">
    <w:name w:val="Hyperlink"/>
    <w:basedOn w:val="DefaultParagraphFont"/>
    <w:uiPriority w:val="99"/>
    <w:unhideWhenUsed/>
    <w:rsid w:val="00C030B2"/>
    <w:rPr>
      <w:color w:val="0000FF" w:themeColor="hyperlink"/>
      <w:u w:val="single"/>
    </w:rPr>
  </w:style>
  <w:style w:type="character" w:styleId="FollowedHyperlink">
    <w:name w:val="FollowedHyperlink"/>
    <w:basedOn w:val="DefaultParagraphFont"/>
    <w:uiPriority w:val="99"/>
    <w:semiHidden/>
    <w:unhideWhenUsed/>
    <w:rsid w:val="00B755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692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menagainstwa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daviesmason</dc:creator>
  <cp:lastModifiedBy>daviesmason</cp:lastModifiedBy>
  <cp:revision>3</cp:revision>
  <cp:lastPrinted>2011-09-15T15:27:00Z</cp:lastPrinted>
  <dcterms:created xsi:type="dcterms:W3CDTF">2011-09-16T13:27:00Z</dcterms:created>
  <dcterms:modified xsi:type="dcterms:W3CDTF">2011-09-16T13:27:00Z</dcterms:modified>
</cp:coreProperties>
</file>